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70" w:rsidRPr="00D5139D" w:rsidRDefault="00EC0570" w:rsidP="00EC0570">
      <w:pPr>
        <w:rPr>
          <w:rFonts w:ascii="黑体" w:eastAsia="黑体" w:hAnsi="黑体" w:cs="黑体"/>
          <w:b/>
          <w:bCs/>
          <w:sz w:val="32"/>
          <w:szCs w:val="32"/>
        </w:rPr>
      </w:pPr>
      <w:r w:rsidRPr="00D5139D">
        <w:rPr>
          <w:rFonts w:ascii="黑体" w:eastAsia="黑体" w:hAnsi="黑体" w:cs="黑体" w:hint="eastAsia"/>
          <w:b/>
          <w:bCs/>
          <w:sz w:val="32"/>
          <w:szCs w:val="32"/>
        </w:rPr>
        <w:t>附表1</w:t>
      </w:r>
    </w:p>
    <w:p w:rsidR="00EC0570" w:rsidRDefault="00EC0570" w:rsidP="00EC0570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国土资源实物地质资料中心2019年科技创新岗位聘用需求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926"/>
        <w:gridCol w:w="651"/>
        <w:gridCol w:w="1177"/>
        <w:gridCol w:w="650"/>
        <w:gridCol w:w="4174"/>
        <w:gridCol w:w="4841"/>
      </w:tblGrid>
      <w:tr w:rsidR="00EC0570" w:rsidTr="00445595">
        <w:trPr>
          <w:trHeight w:val="889"/>
          <w:jc w:val="center"/>
        </w:trPr>
        <w:tc>
          <w:tcPr>
            <w:tcW w:w="619" w:type="dxa"/>
            <w:vAlign w:val="center"/>
          </w:tcPr>
          <w:p w:rsidR="00EC0570" w:rsidRDefault="00EC0570" w:rsidP="00445595">
            <w:pPr>
              <w:ind w:leftChars="-67" w:left="-141" w:rightChars="-77" w:right="-162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26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651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工作形式</w:t>
            </w:r>
          </w:p>
        </w:tc>
        <w:tc>
          <w:tcPr>
            <w:tcW w:w="1177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工作内容</w:t>
            </w:r>
          </w:p>
        </w:tc>
        <w:tc>
          <w:tcPr>
            <w:tcW w:w="650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人员数量</w:t>
            </w:r>
          </w:p>
        </w:tc>
        <w:tc>
          <w:tcPr>
            <w:tcW w:w="4174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岗位要求</w:t>
            </w:r>
          </w:p>
        </w:tc>
        <w:tc>
          <w:tcPr>
            <w:tcW w:w="4841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其他要求</w:t>
            </w:r>
          </w:p>
        </w:tc>
      </w:tr>
      <w:tr w:rsidR="00EC0570" w:rsidTr="00445595">
        <w:trPr>
          <w:trHeight w:val="5356"/>
          <w:jc w:val="center"/>
        </w:trPr>
        <w:tc>
          <w:tcPr>
            <w:tcW w:w="619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926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中国典型矿床光谱数据解译与应用</w:t>
            </w:r>
          </w:p>
        </w:tc>
        <w:tc>
          <w:tcPr>
            <w:tcW w:w="651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非坐班</w:t>
            </w:r>
          </w:p>
        </w:tc>
        <w:tc>
          <w:tcPr>
            <w:tcW w:w="1177" w:type="dxa"/>
            <w:vAlign w:val="center"/>
          </w:tcPr>
          <w:p w:rsidR="00EC0570" w:rsidRDefault="00EC0570" w:rsidP="00445595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指导开展中国典型矿床光谱数据精细解译与应用研究工作</w:t>
            </w:r>
          </w:p>
        </w:tc>
        <w:tc>
          <w:tcPr>
            <w:tcW w:w="650" w:type="dxa"/>
            <w:vAlign w:val="center"/>
          </w:tcPr>
          <w:p w:rsidR="00EC0570" w:rsidRPr="007037CA" w:rsidRDefault="00EC0570" w:rsidP="00445595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:rsidR="00EC0570" w:rsidRPr="00D37ECB" w:rsidRDefault="00EC0570" w:rsidP="00445595">
            <w:pPr>
              <w:rPr>
                <w:rFonts w:ascii="宋体" w:hAnsi="宋体" w:cs="仿宋"/>
                <w:sz w:val="18"/>
                <w:szCs w:val="18"/>
              </w:rPr>
            </w:pPr>
            <w:r w:rsidRPr="00D37ECB">
              <w:rPr>
                <w:rFonts w:ascii="宋体" w:hAnsi="宋体" w:cs="仿宋" w:hint="eastAsia"/>
                <w:sz w:val="18"/>
                <w:szCs w:val="18"/>
              </w:rPr>
              <w:t>1.指导开展岩心高光谱数据处理、精细解译等工作；</w:t>
            </w:r>
          </w:p>
          <w:p w:rsidR="00EC0570" w:rsidRPr="00D37ECB" w:rsidRDefault="00EC0570" w:rsidP="00445595">
            <w:pPr>
              <w:rPr>
                <w:rFonts w:ascii="宋体" w:hAnsi="宋体" w:cs="仿宋"/>
                <w:sz w:val="18"/>
                <w:szCs w:val="18"/>
              </w:rPr>
            </w:pPr>
            <w:r w:rsidRPr="00D37ECB">
              <w:rPr>
                <w:rFonts w:ascii="宋体" w:hAnsi="宋体" w:cs="仿宋" w:hint="eastAsia"/>
                <w:sz w:val="18"/>
                <w:szCs w:val="18"/>
              </w:rPr>
              <w:t>2.指导开展岩心波谱数据库建设工作；</w:t>
            </w:r>
          </w:p>
          <w:p w:rsidR="00EC0570" w:rsidRDefault="00EC0570" w:rsidP="00445595">
            <w:pPr>
              <w:rPr>
                <w:rFonts w:ascii="宋体" w:hAnsi="宋体" w:cs="仿宋"/>
                <w:sz w:val="18"/>
                <w:szCs w:val="18"/>
              </w:rPr>
            </w:pPr>
            <w:r w:rsidRPr="00D37ECB">
              <w:rPr>
                <w:rFonts w:ascii="宋体" w:hAnsi="宋体" w:cs="仿宋" w:hint="eastAsia"/>
                <w:sz w:val="18"/>
                <w:szCs w:val="18"/>
              </w:rPr>
              <w:t>3.选择典型斑岩铜矿床进行重点剖析，指导数据的整理、组织、加工处理与分析，指导相关论文、专著的编写。</w:t>
            </w:r>
          </w:p>
        </w:tc>
        <w:tc>
          <w:tcPr>
            <w:tcW w:w="4841" w:type="dxa"/>
            <w:vAlign w:val="center"/>
          </w:tcPr>
          <w:p w:rsidR="00EC0570" w:rsidRDefault="00EC0570" w:rsidP="00445595">
            <w:pPr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1.年龄原则上不超过65周岁，身体健康；</w:t>
            </w:r>
          </w:p>
          <w:p w:rsidR="00EC0570" w:rsidRDefault="00EC0570" w:rsidP="00445595">
            <w:pPr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2.具备工作岗位所需的基本知识和实际工作能力；</w:t>
            </w:r>
          </w:p>
          <w:p w:rsidR="00EC0570" w:rsidRDefault="00EC0570" w:rsidP="00445595">
            <w:pPr>
              <w:pStyle w:val="1"/>
              <w:ind w:firstLineChars="0" w:firstLine="0"/>
              <w:jc w:val="both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2"/>
                <w:sz w:val="18"/>
                <w:szCs w:val="18"/>
              </w:rPr>
              <w:t>3.</w:t>
            </w:r>
            <w:r>
              <w:rPr>
                <w:rFonts w:ascii="宋体" w:hAnsi="宋体" w:cs="仿宋" w:hint="eastAsia"/>
                <w:sz w:val="18"/>
                <w:szCs w:val="18"/>
              </w:rPr>
              <w:t>具备高级职称；</w:t>
            </w:r>
          </w:p>
          <w:p w:rsidR="00EC0570" w:rsidRDefault="00EC0570" w:rsidP="00445595">
            <w:pPr>
              <w:pStyle w:val="1"/>
              <w:ind w:firstLineChars="0" w:firstLine="0"/>
              <w:jc w:val="both"/>
              <w:rPr>
                <w:rFonts w:ascii="宋体" w:hAnsi="宋体" w:cs="仿宋"/>
                <w:kern w:val="2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4.专业背景为矿床地质，同时具备矿物光谱研究能力；</w:t>
            </w:r>
          </w:p>
          <w:p w:rsidR="00EC0570" w:rsidRDefault="00EC0570" w:rsidP="00445595">
            <w:pPr>
              <w:pStyle w:val="1"/>
              <w:ind w:firstLineChars="0" w:firstLine="0"/>
              <w:jc w:val="both"/>
              <w:rPr>
                <w:rFonts w:ascii="宋体" w:hAnsi="宋体" w:cs="仿宋"/>
                <w:kern w:val="2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2"/>
                <w:sz w:val="18"/>
                <w:szCs w:val="18"/>
              </w:rPr>
              <w:t>5.责任感强，能够保质保量的完成工作；</w:t>
            </w:r>
          </w:p>
          <w:p w:rsidR="00EC0570" w:rsidRDefault="00EC0570" w:rsidP="00445595">
            <w:pPr>
              <w:pStyle w:val="1"/>
              <w:ind w:firstLineChars="0" w:firstLine="0"/>
              <w:jc w:val="both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kern w:val="2"/>
                <w:sz w:val="18"/>
                <w:szCs w:val="18"/>
              </w:rPr>
              <w:t>6.同等条件下，相关工作经验者优先聘用。</w:t>
            </w:r>
          </w:p>
        </w:tc>
      </w:tr>
    </w:tbl>
    <w:p w:rsidR="006D531B" w:rsidRPr="00EC0570" w:rsidRDefault="006D531B" w:rsidP="00EC0570"/>
    <w:sectPr w:rsidR="006D531B" w:rsidRPr="00EC0570" w:rsidSect="00EC05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570"/>
    <w:rsid w:val="006D531B"/>
    <w:rsid w:val="00EC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rsid w:val="00EC0570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王琳</cp:lastModifiedBy>
  <cp:revision>1</cp:revision>
  <dcterms:created xsi:type="dcterms:W3CDTF">2018-12-28T01:04:00Z</dcterms:created>
  <dcterms:modified xsi:type="dcterms:W3CDTF">2018-12-28T01:04:00Z</dcterms:modified>
</cp:coreProperties>
</file>